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C460E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60E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460E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60E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460EE">
        <w:rPr>
          <w:rFonts w:ascii="Corbel" w:hAnsi="Corbel"/>
          <w:b/>
          <w:smallCaps/>
          <w:sz w:val="24"/>
          <w:szCs w:val="24"/>
        </w:rPr>
        <w:t xml:space="preserve"> </w:t>
      </w:r>
      <w:r w:rsidR="00D9275C">
        <w:rPr>
          <w:rFonts w:ascii="Corbel" w:hAnsi="Corbel"/>
          <w:i/>
          <w:smallCaps/>
          <w:sz w:val="24"/>
          <w:szCs w:val="24"/>
        </w:rPr>
        <w:t xml:space="preserve">  2017/2018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583708" w:rsidRPr="00C460EE" w:rsidRDefault="0058370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460E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460EE">
        <w:rPr>
          <w:rFonts w:ascii="Corbel" w:hAnsi="Corbel"/>
          <w:szCs w:val="24"/>
        </w:rPr>
        <w:t xml:space="preserve">1. </w:t>
      </w:r>
      <w:r w:rsidR="0085747A" w:rsidRPr="00C460E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C460EE" w:rsidRDefault="00EF27ED" w:rsidP="00EF27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</w:t>
            </w:r>
            <w:r w:rsidR="008B0B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167D1">
              <w:rPr>
                <w:rFonts w:ascii="Corbel" w:hAnsi="Corbel"/>
                <w:b w:val="0"/>
                <w:sz w:val="24"/>
                <w:szCs w:val="24"/>
              </w:rPr>
              <w:t>sektora publicznego</w:t>
            </w:r>
          </w:p>
        </w:tc>
      </w:tr>
      <w:tr w:rsidR="0085747A" w:rsidRPr="00B067FA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C460EE" w:rsidRDefault="00314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460EE">
              <w:rPr>
                <w:rFonts w:ascii="Corbel" w:hAnsi="Corbe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C460E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/C-1.6a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C460EE" w:rsidRDefault="009527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460EE" w:rsidRDefault="00314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Katedra Makroekonomii i Stosunków Międzynarodowych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460EE" w:rsidRDefault="00565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C460EE" w:rsidRDefault="008122C0" w:rsidP="008122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  <w:r w:rsidRPr="00C460E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460EE" w:rsidRDefault="00565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460EE" w:rsidRDefault="00565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C460EE" w:rsidRDefault="00565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122C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460EE" w:rsidRDefault="009527DD" w:rsidP="008122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specjalistyczn</w:t>
            </w:r>
            <w:r w:rsidR="00583708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C460E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C460EE" w:rsidTr="00B819C8">
        <w:tc>
          <w:tcPr>
            <w:tcW w:w="2694" w:type="dxa"/>
            <w:vAlign w:val="center"/>
          </w:tcPr>
          <w:p w:rsidR="00923D7D" w:rsidRPr="00C460E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460EE" w:rsidRDefault="00314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460EE" w:rsidRDefault="008122C0" w:rsidP="008122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14148" w:rsidRPr="00C460EE">
              <w:rPr>
                <w:rFonts w:ascii="Corbel" w:hAnsi="Corbel"/>
                <w:b w:val="0"/>
                <w:sz w:val="24"/>
                <w:szCs w:val="24"/>
              </w:rPr>
              <w:t xml:space="preserve">r inż. Małgorzata </w:t>
            </w:r>
            <w:proofErr w:type="spellStart"/>
            <w:r w:rsidR="00314148" w:rsidRPr="00C460EE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  <w:tr w:rsidR="0085747A" w:rsidRPr="00C460EE" w:rsidTr="00B819C8">
        <w:tc>
          <w:tcPr>
            <w:tcW w:w="2694" w:type="dxa"/>
            <w:vAlign w:val="center"/>
          </w:tcPr>
          <w:p w:rsidR="0085747A" w:rsidRPr="00C460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460EE" w:rsidRDefault="00812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14148" w:rsidRPr="00C460EE">
              <w:rPr>
                <w:rFonts w:ascii="Corbel" w:hAnsi="Corbel"/>
                <w:b w:val="0"/>
                <w:sz w:val="24"/>
                <w:szCs w:val="24"/>
              </w:rPr>
              <w:t xml:space="preserve">r inż. Małgorzata </w:t>
            </w:r>
            <w:proofErr w:type="spellStart"/>
            <w:r w:rsidR="00314148" w:rsidRPr="00C460EE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</w:p>
        </w:tc>
      </w:tr>
    </w:tbl>
    <w:p w:rsidR="0085747A" w:rsidRPr="00C460E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460EE">
        <w:rPr>
          <w:rFonts w:ascii="Corbel" w:hAnsi="Corbel"/>
          <w:sz w:val="24"/>
          <w:szCs w:val="24"/>
        </w:rPr>
        <w:t xml:space="preserve">* </w:t>
      </w:r>
      <w:r w:rsidRPr="00C460EE">
        <w:rPr>
          <w:rFonts w:ascii="Corbel" w:hAnsi="Corbel"/>
          <w:i/>
          <w:sz w:val="24"/>
          <w:szCs w:val="24"/>
        </w:rPr>
        <w:t xml:space="preserve">- </w:t>
      </w:r>
      <w:r w:rsidRPr="00C460E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C460EE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C460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460EE" w:rsidRDefault="0085747A" w:rsidP="00583708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C460E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923D7D" w:rsidRPr="00C460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C460EE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Semestr</w:t>
            </w:r>
          </w:p>
          <w:p w:rsidR="00015B8F" w:rsidRPr="00C460E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(</w:t>
            </w:r>
            <w:r w:rsidR="00363F78" w:rsidRPr="00C460E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0EE">
              <w:rPr>
                <w:rFonts w:ascii="Corbel" w:hAnsi="Corbel"/>
                <w:szCs w:val="24"/>
              </w:rPr>
              <w:t>Wykł</w:t>
            </w:r>
            <w:proofErr w:type="spellEnd"/>
            <w:r w:rsidRPr="00C460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0EE">
              <w:rPr>
                <w:rFonts w:ascii="Corbel" w:hAnsi="Corbel"/>
                <w:szCs w:val="24"/>
              </w:rPr>
              <w:t>Konw</w:t>
            </w:r>
            <w:proofErr w:type="spellEnd"/>
            <w:r w:rsidRPr="00C460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0EE">
              <w:rPr>
                <w:rFonts w:ascii="Corbel" w:hAnsi="Corbel"/>
                <w:szCs w:val="24"/>
              </w:rPr>
              <w:t>Sem</w:t>
            </w:r>
            <w:proofErr w:type="spellEnd"/>
            <w:r w:rsidRPr="00C460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60EE">
              <w:rPr>
                <w:rFonts w:ascii="Corbel" w:hAnsi="Corbel"/>
                <w:szCs w:val="24"/>
              </w:rPr>
              <w:t>Prakt</w:t>
            </w:r>
            <w:proofErr w:type="spellEnd"/>
            <w:r w:rsidRPr="00C460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60E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460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460EE">
              <w:rPr>
                <w:rFonts w:ascii="Corbel" w:hAnsi="Corbel"/>
                <w:b/>
                <w:szCs w:val="24"/>
              </w:rPr>
              <w:t xml:space="preserve">Liczba </w:t>
            </w:r>
            <w:proofErr w:type="spellStart"/>
            <w:r w:rsidRPr="00C460EE">
              <w:rPr>
                <w:rFonts w:ascii="Corbel" w:hAnsi="Corbel"/>
                <w:b/>
                <w:szCs w:val="24"/>
              </w:rPr>
              <w:t>pkt</w:t>
            </w:r>
            <w:proofErr w:type="spellEnd"/>
            <w:r w:rsidRPr="00C460E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460EE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460EE" w:rsidRDefault="00583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3141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460EE" w:rsidRDefault="003141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C460E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460E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460E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>1.</w:t>
      </w:r>
      <w:r w:rsidR="00E22FBC" w:rsidRPr="00C460EE">
        <w:rPr>
          <w:rFonts w:ascii="Corbel" w:hAnsi="Corbel"/>
          <w:smallCaps w:val="0"/>
          <w:szCs w:val="24"/>
        </w:rPr>
        <w:t>2</w:t>
      </w:r>
      <w:r w:rsidR="00B067FA">
        <w:rPr>
          <w:rFonts w:ascii="Corbel" w:hAnsi="Corbel"/>
          <w:smallCaps w:val="0"/>
          <w:szCs w:val="24"/>
        </w:rPr>
        <w:t xml:space="preserve">. </w:t>
      </w:r>
      <w:r w:rsidRPr="00C460E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460EE" w:rsidRDefault="007D27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C460EE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583708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C460E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60EE">
        <w:rPr>
          <w:rFonts w:ascii="MS Gothic" w:eastAsia="MS Gothic" w:hAnsi="MS Gothic" w:cs="MS Gothic" w:hint="eastAsia"/>
          <w:b w:val="0"/>
          <w:szCs w:val="24"/>
        </w:rPr>
        <w:t>☐</w:t>
      </w:r>
      <w:r w:rsidRPr="00C460E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>1.3</w:t>
      </w:r>
      <w:r w:rsidR="00583708">
        <w:rPr>
          <w:rFonts w:ascii="Corbel" w:hAnsi="Corbel"/>
          <w:smallCaps w:val="0"/>
          <w:szCs w:val="24"/>
        </w:rPr>
        <w:t>.</w:t>
      </w:r>
      <w:r w:rsidRPr="00C460EE">
        <w:rPr>
          <w:rFonts w:ascii="Corbel" w:hAnsi="Corbel"/>
          <w:smallCaps w:val="0"/>
          <w:szCs w:val="24"/>
        </w:rPr>
        <w:t xml:space="preserve"> Forma zaliczenia przedmiotu /modułu (z toku) </w:t>
      </w:r>
      <w:r w:rsidRPr="00C460EE">
        <w:rPr>
          <w:rFonts w:ascii="Corbel" w:hAnsi="Corbel"/>
          <w:b w:val="0"/>
          <w:smallCaps w:val="0"/>
          <w:szCs w:val="24"/>
        </w:rPr>
        <w:t xml:space="preserve">(egzamin, </w:t>
      </w:r>
      <w:r w:rsidRPr="00583708">
        <w:rPr>
          <w:rFonts w:ascii="Corbel" w:hAnsi="Corbel"/>
          <w:b w:val="0"/>
          <w:smallCaps w:val="0"/>
          <w:szCs w:val="24"/>
        </w:rPr>
        <w:t>zaliczenie z oceną,</w:t>
      </w:r>
      <w:r w:rsidRPr="00C460E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583708" w:rsidRPr="00C460EE" w:rsidRDefault="00583708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583708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C460E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0EE">
        <w:rPr>
          <w:rFonts w:ascii="Corbel" w:hAnsi="Corbel"/>
          <w:szCs w:val="24"/>
        </w:rPr>
        <w:t>2.</w:t>
      </w:r>
      <w:r w:rsidR="00583708">
        <w:rPr>
          <w:rFonts w:ascii="Corbel" w:hAnsi="Corbel"/>
          <w:szCs w:val="24"/>
        </w:rPr>
        <w:t xml:space="preserve"> </w:t>
      </w:r>
      <w:r w:rsidRPr="00C460EE">
        <w:rPr>
          <w:rFonts w:ascii="Corbel" w:hAnsi="Corbel"/>
          <w:szCs w:val="24"/>
        </w:rPr>
        <w:t xml:space="preserve">Wymagania wstępne </w:t>
      </w:r>
    </w:p>
    <w:p w:rsidR="00923D7D" w:rsidRPr="00C460E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C460EE" w:rsidTr="00745302">
        <w:tc>
          <w:tcPr>
            <w:tcW w:w="9670" w:type="dxa"/>
          </w:tcPr>
          <w:p w:rsidR="0085747A" w:rsidRPr="00C460EE" w:rsidRDefault="009B3D5A" w:rsidP="000C02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F00A97"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</w:t>
            </w:r>
            <w:r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</w:t>
            </w:r>
            <w:r w:rsidR="00F00A97"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makroekonomii</w:t>
            </w:r>
            <w:r w:rsidR="000C02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ekonomii</w:t>
            </w:r>
            <w:r w:rsidR="000C022B" w:rsidRPr="000C02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wyboru publicznego</w:t>
            </w:r>
            <w:r w:rsidR="000C02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460E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460EE">
        <w:rPr>
          <w:rFonts w:ascii="Corbel" w:hAnsi="Corbel"/>
          <w:szCs w:val="24"/>
        </w:rPr>
        <w:lastRenderedPageBreak/>
        <w:t>3.</w:t>
      </w:r>
      <w:r w:rsidR="0085747A" w:rsidRPr="00C460EE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460E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C460EE">
        <w:rPr>
          <w:rFonts w:ascii="Corbel" w:hAnsi="Corbel"/>
          <w:sz w:val="24"/>
          <w:szCs w:val="24"/>
        </w:rPr>
        <w:t>3.1</w:t>
      </w:r>
      <w:r w:rsidR="00583708">
        <w:rPr>
          <w:rFonts w:ascii="Corbel" w:hAnsi="Corbel"/>
          <w:sz w:val="24"/>
          <w:szCs w:val="24"/>
        </w:rPr>
        <w:t>.</w:t>
      </w:r>
      <w:r w:rsidRPr="00C460EE">
        <w:rPr>
          <w:rFonts w:ascii="Corbel" w:hAnsi="Corbel"/>
          <w:sz w:val="24"/>
          <w:szCs w:val="24"/>
        </w:rPr>
        <w:t xml:space="preserve"> </w:t>
      </w:r>
      <w:r w:rsidR="0085747A" w:rsidRPr="00C460E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B7438" w:rsidRPr="00C460EE" w:rsidTr="00923D7D">
        <w:tc>
          <w:tcPr>
            <w:tcW w:w="851" w:type="dxa"/>
            <w:vAlign w:val="center"/>
          </w:tcPr>
          <w:p w:rsidR="00BB7438" w:rsidRPr="00C460EE" w:rsidRDefault="00BB74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60E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B7438" w:rsidRPr="00583708" w:rsidRDefault="00583708" w:rsidP="00AD73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B7438" w:rsidRPr="00583708">
              <w:rPr>
                <w:rFonts w:ascii="Corbel" w:hAnsi="Corbel"/>
                <w:b w:val="0"/>
                <w:sz w:val="24"/>
                <w:szCs w:val="24"/>
              </w:rPr>
              <w:t>rzedstawienie teo</w:t>
            </w:r>
            <w:r w:rsidR="00C109EC" w:rsidRPr="00583708">
              <w:rPr>
                <w:rFonts w:ascii="Corbel" w:hAnsi="Corbel"/>
                <w:b w:val="0"/>
                <w:sz w:val="24"/>
                <w:szCs w:val="24"/>
              </w:rPr>
              <w:t xml:space="preserve">retycznych informacji na temat </w:t>
            </w:r>
            <w:r w:rsidR="00AD739C" w:rsidRPr="00583708">
              <w:rPr>
                <w:rFonts w:ascii="Corbel" w:hAnsi="Corbel"/>
                <w:b w:val="0"/>
                <w:sz w:val="24"/>
                <w:szCs w:val="24"/>
              </w:rPr>
              <w:t>instytucji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B7438" w:rsidRPr="00C460EE" w:rsidTr="00923D7D">
        <w:tc>
          <w:tcPr>
            <w:tcW w:w="851" w:type="dxa"/>
            <w:vAlign w:val="center"/>
          </w:tcPr>
          <w:p w:rsidR="00BB7438" w:rsidRPr="00C460EE" w:rsidRDefault="00BB743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B7438" w:rsidRPr="00583708" w:rsidRDefault="00583708" w:rsidP="00AD73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B7438" w:rsidRPr="00583708">
              <w:rPr>
                <w:rFonts w:ascii="Corbel" w:hAnsi="Corbel"/>
                <w:b w:val="0"/>
                <w:sz w:val="24"/>
                <w:szCs w:val="24"/>
              </w:rPr>
              <w:t xml:space="preserve">rzedstawienie praktycznych  informacji na temat </w:t>
            </w:r>
            <w:r w:rsidR="00AD739C" w:rsidRPr="00583708">
              <w:rPr>
                <w:rFonts w:ascii="Corbel" w:hAnsi="Corbel"/>
                <w:b w:val="0"/>
                <w:sz w:val="24"/>
                <w:szCs w:val="24"/>
              </w:rPr>
              <w:t>instytucji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460E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460EE">
        <w:rPr>
          <w:rFonts w:ascii="Corbel" w:hAnsi="Corbel"/>
          <w:b/>
          <w:sz w:val="24"/>
          <w:szCs w:val="24"/>
        </w:rPr>
        <w:t>3.2</w:t>
      </w:r>
      <w:r w:rsidR="00FC3686">
        <w:rPr>
          <w:rFonts w:ascii="Corbel" w:hAnsi="Corbel"/>
          <w:b/>
          <w:sz w:val="24"/>
          <w:szCs w:val="24"/>
        </w:rPr>
        <w:t>.</w:t>
      </w:r>
      <w:r w:rsidRPr="00C460EE">
        <w:rPr>
          <w:rFonts w:ascii="Corbel" w:hAnsi="Corbel"/>
          <w:b/>
          <w:sz w:val="24"/>
          <w:szCs w:val="24"/>
        </w:rPr>
        <w:t xml:space="preserve"> </w:t>
      </w:r>
      <w:r w:rsidR="001D7B54" w:rsidRPr="00C460E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C460EE">
        <w:rPr>
          <w:rFonts w:ascii="Corbel" w:hAnsi="Corbel"/>
          <w:sz w:val="24"/>
          <w:szCs w:val="24"/>
        </w:rPr>
        <w:t xml:space="preserve"> ( </w:t>
      </w:r>
      <w:r w:rsidR="001D7B54" w:rsidRPr="00C460EE">
        <w:rPr>
          <w:rFonts w:ascii="Corbel" w:hAnsi="Corbel"/>
          <w:i/>
          <w:sz w:val="24"/>
          <w:szCs w:val="24"/>
        </w:rPr>
        <w:t>wypełnia koordynator</w:t>
      </w:r>
      <w:r w:rsidR="001D7B54" w:rsidRPr="00C460EE">
        <w:rPr>
          <w:rFonts w:ascii="Corbel" w:hAnsi="Corbel"/>
          <w:sz w:val="24"/>
          <w:szCs w:val="24"/>
        </w:rPr>
        <w:t>)</w:t>
      </w:r>
    </w:p>
    <w:p w:rsidR="001D7B54" w:rsidRPr="00C460E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C460EE" w:rsidTr="0071620A">
        <w:tc>
          <w:tcPr>
            <w:tcW w:w="1701" w:type="dxa"/>
            <w:vAlign w:val="center"/>
          </w:tcPr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460E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C460E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B16237" w:rsidRPr="00C460EE" w:rsidRDefault="004A6612" w:rsidP="00186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 xml:space="preserve">na podstawowe </w:t>
            </w:r>
            <w:r w:rsidR="001864EF">
              <w:rPr>
                <w:rFonts w:ascii="Corbel" w:hAnsi="Corbel"/>
                <w:b w:val="0"/>
                <w:smallCaps w:val="0"/>
                <w:sz w:val="22"/>
              </w:rPr>
              <w:t>instytucje</w:t>
            </w:r>
            <w:r w:rsidR="001864EF" w:rsidRPr="001864EF">
              <w:rPr>
                <w:rFonts w:ascii="Corbel" w:hAnsi="Corbel"/>
                <w:b w:val="0"/>
                <w:smallCaps w:val="0"/>
                <w:sz w:val="22"/>
              </w:rPr>
              <w:t xml:space="preserve"> 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B16237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B16237" w:rsidRPr="00C460EE" w:rsidRDefault="00557A1E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:rsidR="00B16237" w:rsidRPr="00C460EE" w:rsidRDefault="009B5A46" w:rsidP="0097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 xml:space="preserve">na podstawowe metody </w:t>
            </w:r>
            <w:r w:rsidR="00C762D7" w:rsidRPr="00C762D7">
              <w:rPr>
                <w:rFonts w:ascii="Corbel" w:hAnsi="Corbel"/>
                <w:b w:val="0"/>
                <w:smallCaps w:val="0"/>
                <w:sz w:val="22"/>
              </w:rPr>
              <w:t xml:space="preserve">analizy </w:t>
            </w:r>
            <w:r w:rsidR="00BC6284" w:rsidRPr="00BC6284">
              <w:rPr>
                <w:rFonts w:ascii="Corbel" w:hAnsi="Corbel"/>
                <w:b w:val="0"/>
                <w:smallCaps w:val="0"/>
                <w:sz w:val="22"/>
              </w:rPr>
              <w:t>otoczenia instytucj</w:t>
            </w:r>
            <w:r w:rsidR="009F5070">
              <w:rPr>
                <w:rFonts w:ascii="Corbel" w:hAnsi="Corbel"/>
                <w:b w:val="0"/>
                <w:smallCaps w:val="0"/>
                <w:sz w:val="22"/>
              </w:rPr>
              <w:t xml:space="preserve">i </w:t>
            </w:r>
            <w:r w:rsidR="000B55C1" w:rsidRPr="000B55C1">
              <w:rPr>
                <w:rFonts w:ascii="Corbel" w:hAnsi="Corbel"/>
                <w:b w:val="0"/>
                <w:smallCaps w:val="0"/>
                <w:sz w:val="22"/>
              </w:rPr>
              <w:t>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B16237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B16237" w:rsidRPr="00C460EE" w:rsidRDefault="009B5A46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B16237" w:rsidRPr="00C460EE" w:rsidRDefault="009B5A46" w:rsidP="0097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>otrafi pozyskiwać dane niezbędne do</w:t>
            </w:r>
            <w:r w:rsidR="00C762D7">
              <w:rPr>
                <w:rFonts w:ascii="Corbel" w:hAnsi="Corbel"/>
                <w:b w:val="0"/>
                <w:smallCaps w:val="0"/>
                <w:sz w:val="22"/>
              </w:rPr>
              <w:t xml:space="preserve"> przeprowadzenia</w:t>
            </w:r>
            <w:r w:rsidR="00C762D7">
              <w:t xml:space="preserve"> </w:t>
            </w:r>
            <w:r w:rsidR="00C762D7" w:rsidRPr="00C762D7">
              <w:rPr>
                <w:rFonts w:ascii="Corbel" w:hAnsi="Corbel"/>
                <w:b w:val="0"/>
                <w:smallCaps w:val="0"/>
                <w:sz w:val="22"/>
              </w:rPr>
              <w:t xml:space="preserve">analizy </w:t>
            </w:r>
            <w:r w:rsidR="00F8189F" w:rsidRPr="00F8189F">
              <w:rPr>
                <w:rFonts w:ascii="Corbel" w:hAnsi="Corbel"/>
                <w:b w:val="0"/>
                <w:smallCaps w:val="0"/>
                <w:sz w:val="22"/>
              </w:rPr>
              <w:t>otoczenia instytucj</w:t>
            </w:r>
            <w:r w:rsidR="009F5070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F8189F" w:rsidRPr="00F8189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B55C1" w:rsidRPr="000B55C1">
              <w:rPr>
                <w:rFonts w:ascii="Corbel" w:hAnsi="Corbel"/>
                <w:b w:val="0"/>
                <w:smallCaps w:val="0"/>
                <w:sz w:val="22"/>
              </w:rPr>
              <w:t>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>otrafi interpretować wyniki</w:t>
            </w:r>
            <w:r w:rsidR="00C762D7">
              <w:t xml:space="preserve"> </w:t>
            </w:r>
            <w:r w:rsidR="00C762D7" w:rsidRPr="00C762D7">
              <w:rPr>
                <w:rFonts w:ascii="Corbel" w:hAnsi="Corbel"/>
                <w:b w:val="0"/>
                <w:smallCaps w:val="0"/>
                <w:sz w:val="22"/>
              </w:rPr>
              <w:t xml:space="preserve">analizy </w:t>
            </w:r>
            <w:r w:rsidR="009F5070" w:rsidRPr="009F5070">
              <w:rPr>
                <w:rFonts w:ascii="Corbel" w:hAnsi="Corbel"/>
                <w:b w:val="0"/>
                <w:smallCaps w:val="0"/>
                <w:sz w:val="22"/>
              </w:rPr>
              <w:t>otoczenia instytucji 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B16237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 xml:space="preserve">otrafi samodzielnie formułować własne wnioski i opinie w zakresie obserwowanych zjawisk w </w:t>
            </w:r>
            <w:r w:rsidR="00F8189F">
              <w:rPr>
                <w:rFonts w:ascii="Corbel" w:hAnsi="Corbel"/>
                <w:b w:val="0"/>
                <w:smallCaps w:val="0"/>
                <w:sz w:val="22"/>
              </w:rPr>
              <w:t xml:space="preserve">otoczeniu </w:t>
            </w:r>
            <w:r w:rsidR="009F5070">
              <w:rPr>
                <w:rFonts w:ascii="Corbel" w:hAnsi="Corbel"/>
                <w:b w:val="0"/>
                <w:smallCaps w:val="0"/>
                <w:sz w:val="22"/>
              </w:rPr>
              <w:t xml:space="preserve">instytucji </w:t>
            </w:r>
            <w:r w:rsidR="000B55C1" w:rsidRPr="000B55C1">
              <w:rPr>
                <w:rFonts w:ascii="Corbel" w:hAnsi="Corbel"/>
                <w:b w:val="0"/>
                <w:smallCaps w:val="0"/>
                <w:sz w:val="22"/>
              </w:rPr>
              <w:t>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K_K04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K_K06</w:t>
            </w:r>
          </w:p>
        </w:tc>
      </w:tr>
      <w:tr w:rsidR="00B16237" w:rsidRPr="00C460EE" w:rsidTr="005E6E85">
        <w:tc>
          <w:tcPr>
            <w:tcW w:w="1701" w:type="dxa"/>
          </w:tcPr>
          <w:p w:rsidR="00B16237" w:rsidRPr="00C460EE" w:rsidRDefault="00B16237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460EE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B16237" w:rsidRPr="00C460EE" w:rsidRDefault="004A6612" w:rsidP="009F50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16237" w:rsidRPr="00C460EE">
              <w:rPr>
                <w:rFonts w:ascii="Corbel" w:hAnsi="Corbel"/>
                <w:b w:val="0"/>
                <w:smallCaps w:val="0"/>
                <w:sz w:val="22"/>
              </w:rPr>
              <w:t xml:space="preserve">otrafi samodzielnie wzbogacać </w:t>
            </w:r>
            <w:r w:rsidR="005F622F">
              <w:rPr>
                <w:rFonts w:ascii="Corbel" w:hAnsi="Corbel"/>
                <w:b w:val="0"/>
                <w:smallCaps w:val="0"/>
                <w:sz w:val="22"/>
              </w:rPr>
              <w:t xml:space="preserve">wiedzę </w:t>
            </w:r>
            <w:r w:rsidR="00AF2E62">
              <w:rPr>
                <w:rFonts w:ascii="Corbel" w:hAnsi="Corbel"/>
                <w:b w:val="0"/>
                <w:smallCaps w:val="0"/>
                <w:sz w:val="22"/>
              </w:rPr>
              <w:t xml:space="preserve">o </w:t>
            </w:r>
            <w:r w:rsidR="00F8189F" w:rsidRPr="00F8189F">
              <w:rPr>
                <w:rFonts w:ascii="Corbel" w:hAnsi="Corbel"/>
                <w:b w:val="0"/>
                <w:smallCaps w:val="0"/>
                <w:sz w:val="22"/>
              </w:rPr>
              <w:t xml:space="preserve">otoczeniu </w:t>
            </w:r>
            <w:r w:rsidR="009F5070">
              <w:rPr>
                <w:rFonts w:ascii="Corbel" w:hAnsi="Corbel"/>
                <w:b w:val="0"/>
                <w:smallCaps w:val="0"/>
                <w:sz w:val="22"/>
              </w:rPr>
              <w:t xml:space="preserve">instytucji </w:t>
            </w:r>
            <w:r w:rsidR="000B55C1" w:rsidRPr="000B55C1">
              <w:rPr>
                <w:rFonts w:ascii="Corbel" w:hAnsi="Corbel"/>
                <w:b w:val="0"/>
                <w:smallCaps w:val="0"/>
                <w:sz w:val="22"/>
              </w:rPr>
              <w:t>sektora publicznego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:rsidR="00B16237" w:rsidRPr="00C460EE" w:rsidRDefault="00081575" w:rsidP="005837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</w:tbl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460E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460EE">
        <w:rPr>
          <w:rFonts w:ascii="Corbel" w:hAnsi="Corbel"/>
          <w:b/>
          <w:sz w:val="24"/>
          <w:szCs w:val="24"/>
        </w:rPr>
        <w:t>3.3</w:t>
      </w:r>
      <w:r w:rsidR="00FC3686">
        <w:rPr>
          <w:rFonts w:ascii="Corbel" w:hAnsi="Corbel"/>
          <w:b/>
          <w:sz w:val="24"/>
          <w:szCs w:val="24"/>
        </w:rPr>
        <w:t>.</w:t>
      </w:r>
      <w:r w:rsidR="001D7B54" w:rsidRPr="00C460EE">
        <w:rPr>
          <w:rFonts w:ascii="Corbel" w:hAnsi="Corbel"/>
          <w:b/>
          <w:sz w:val="24"/>
          <w:szCs w:val="24"/>
        </w:rPr>
        <w:t xml:space="preserve"> </w:t>
      </w:r>
      <w:r w:rsidR="0085747A" w:rsidRPr="00C460EE">
        <w:rPr>
          <w:rFonts w:ascii="Corbel" w:hAnsi="Corbel"/>
          <w:b/>
          <w:sz w:val="24"/>
          <w:szCs w:val="24"/>
        </w:rPr>
        <w:t>T</w:t>
      </w:r>
      <w:r w:rsidR="001D7B54" w:rsidRPr="00C460E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C460EE">
        <w:rPr>
          <w:rFonts w:ascii="Corbel" w:hAnsi="Corbel"/>
          <w:sz w:val="24"/>
          <w:szCs w:val="24"/>
        </w:rPr>
        <w:t>(</w:t>
      </w:r>
      <w:r w:rsidR="001D7B54" w:rsidRPr="00C460EE">
        <w:rPr>
          <w:rFonts w:ascii="Corbel" w:hAnsi="Corbel"/>
          <w:i/>
          <w:sz w:val="24"/>
          <w:szCs w:val="24"/>
        </w:rPr>
        <w:t>wypełnia koordynator)</w:t>
      </w:r>
    </w:p>
    <w:p w:rsidR="0085747A" w:rsidRPr="00C460E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460EE">
        <w:rPr>
          <w:rFonts w:ascii="Corbel" w:hAnsi="Corbel"/>
          <w:sz w:val="24"/>
          <w:szCs w:val="24"/>
        </w:rPr>
        <w:t xml:space="preserve">Problematyka </w:t>
      </w:r>
      <w:r w:rsidRPr="00583708">
        <w:rPr>
          <w:rFonts w:ascii="Corbel" w:hAnsi="Corbel"/>
          <w:sz w:val="24"/>
          <w:szCs w:val="24"/>
        </w:rPr>
        <w:t>ćwiczeń audytoryjnych</w:t>
      </w:r>
    </w:p>
    <w:p w:rsidR="0085747A" w:rsidRPr="00C460E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4A6612" w:rsidTr="00923D7D">
        <w:tc>
          <w:tcPr>
            <w:tcW w:w="9639" w:type="dxa"/>
          </w:tcPr>
          <w:p w:rsidR="0085747A" w:rsidRPr="004A66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60B9" w:rsidRPr="004A6612" w:rsidTr="00923D7D">
        <w:tc>
          <w:tcPr>
            <w:tcW w:w="9639" w:type="dxa"/>
          </w:tcPr>
          <w:p w:rsidR="00AF60B9" w:rsidRPr="004A6612" w:rsidRDefault="00AF60B9" w:rsidP="0057797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System gospodarczy jako zbiór instytucji. Różnorodność gospodarek i różnorodność rozwiązań instytucjonalnych. </w:t>
            </w:r>
            <w:r w:rsidR="00AF5608" w:rsidRPr="004A6612">
              <w:rPr>
                <w:rFonts w:ascii="Corbel" w:hAnsi="Corbel"/>
                <w:sz w:val="24"/>
                <w:szCs w:val="24"/>
              </w:rPr>
              <w:t>Nowa</w:t>
            </w:r>
            <w:r w:rsidR="00065DA8" w:rsidRPr="004A6612">
              <w:rPr>
                <w:rFonts w:ascii="Corbel" w:hAnsi="Corbel"/>
                <w:sz w:val="24"/>
                <w:szCs w:val="24"/>
              </w:rPr>
              <w:t xml:space="preserve"> </w:t>
            </w:r>
            <w:r w:rsidR="00AF5608" w:rsidRPr="004A6612">
              <w:rPr>
                <w:rFonts w:ascii="Corbel" w:hAnsi="Corbel"/>
                <w:sz w:val="24"/>
                <w:szCs w:val="24"/>
              </w:rPr>
              <w:t>ekonomia instytucjonalna</w:t>
            </w:r>
            <w:r w:rsidR="00065DA8" w:rsidRPr="004A6612">
              <w:rPr>
                <w:rFonts w:ascii="Corbel" w:hAnsi="Corbel"/>
                <w:sz w:val="24"/>
                <w:szCs w:val="24"/>
              </w:rPr>
              <w:t xml:space="preserve"> w rozwoju</w:t>
            </w:r>
            <w:r w:rsidR="00575F5B" w:rsidRPr="004A6612">
              <w:rPr>
                <w:rFonts w:ascii="Corbel" w:hAnsi="Corbel"/>
                <w:sz w:val="24"/>
                <w:szCs w:val="24"/>
              </w:rPr>
              <w:t xml:space="preserve"> </w:t>
            </w:r>
            <w:r w:rsidR="00065DA8" w:rsidRPr="004A6612">
              <w:rPr>
                <w:rFonts w:ascii="Corbel" w:hAnsi="Corbel"/>
                <w:sz w:val="24"/>
                <w:szCs w:val="24"/>
              </w:rPr>
              <w:t>sektora publicznego.</w:t>
            </w:r>
            <w:r w:rsidR="004D35FE" w:rsidRPr="004A66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167ED" w:rsidRPr="004A6612" w:rsidTr="00923D7D">
        <w:tc>
          <w:tcPr>
            <w:tcW w:w="9639" w:type="dxa"/>
          </w:tcPr>
          <w:p w:rsidR="00B167ED" w:rsidRPr="004A6612" w:rsidRDefault="00575F5B" w:rsidP="003E1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Instytucje należące do państwa i ich zadania. 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>Cele, z</w:t>
            </w:r>
            <w:r w:rsidR="00035994" w:rsidRPr="004A6612">
              <w:rPr>
                <w:rFonts w:ascii="Corbel" w:hAnsi="Corbel"/>
                <w:sz w:val="24"/>
                <w:szCs w:val="24"/>
              </w:rPr>
              <w:t xml:space="preserve">akres, </w:t>
            </w:r>
            <w:r w:rsidR="00370270" w:rsidRPr="004A6612">
              <w:rPr>
                <w:rFonts w:ascii="Corbel" w:hAnsi="Corbel"/>
                <w:sz w:val="24"/>
                <w:szCs w:val="24"/>
              </w:rPr>
              <w:t>funkcje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 xml:space="preserve">, </w:t>
            </w:r>
            <w:r w:rsidR="00035994" w:rsidRPr="004A6612">
              <w:rPr>
                <w:rFonts w:ascii="Corbel" w:hAnsi="Corbel"/>
                <w:sz w:val="24"/>
                <w:szCs w:val="24"/>
              </w:rPr>
              <w:t xml:space="preserve">efektywność </w:t>
            </w:r>
            <w:r w:rsidRPr="004A6612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035994" w:rsidRPr="004A6612">
              <w:rPr>
                <w:rFonts w:ascii="Corbel" w:hAnsi="Corbel"/>
                <w:sz w:val="24"/>
                <w:szCs w:val="24"/>
              </w:rPr>
              <w:t xml:space="preserve">sektora publicznego. 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>P</w:t>
            </w:r>
            <w:r w:rsidR="00370270" w:rsidRPr="004A6612">
              <w:rPr>
                <w:rFonts w:ascii="Corbel" w:hAnsi="Corbel"/>
                <w:sz w:val="24"/>
                <w:szCs w:val="24"/>
              </w:rPr>
              <w:t>roblem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>y instytucji</w:t>
            </w:r>
            <w:r w:rsidR="00370270" w:rsidRPr="004A66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>sektora publicznego</w:t>
            </w:r>
            <w:r w:rsidR="00B103AD" w:rsidRPr="004A6612">
              <w:rPr>
                <w:rFonts w:ascii="Corbel" w:hAnsi="Corbel"/>
                <w:sz w:val="24"/>
                <w:szCs w:val="24"/>
              </w:rPr>
              <w:t xml:space="preserve"> (konkurencyjność, ryzyko…)</w:t>
            </w:r>
            <w:r w:rsidR="003E1B9E" w:rsidRPr="004A6612">
              <w:rPr>
                <w:rFonts w:ascii="Corbel" w:hAnsi="Corbel"/>
                <w:sz w:val="24"/>
                <w:szCs w:val="24"/>
              </w:rPr>
              <w:t xml:space="preserve">. </w:t>
            </w:r>
            <w:r w:rsidR="009F4657" w:rsidRPr="004A6612">
              <w:rPr>
                <w:rFonts w:ascii="Corbel" w:hAnsi="Corbel"/>
                <w:sz w:val="24"/>
                <w:szCs w:val="24"/>
              </w:rPr>
              <w:t>Przedsiębiorczość w instytucjach sektora publicznego.</w:t>
            </w:r>
          </w:p>
        </w:tc>
      </w:tr>
      <w:tr w:rsidR="00523352" w:rsidRPr="004A6612" w:rsidTr="00E53705">
        <w:tc>
          <w:tcPr>
            <w:tcW w:w="9639" w:type="dxa"/>
          </w:tcPr>
          <w:p w:rsidR="00523352" w:rsidRPr="004A6612" w:rsidRDefault="00523352" w:rsidP="00E274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>Innowacje w</w:t>
            </w:r>
            <w:r w:rsidR="00E27447" w:rsidRPr="004A6612">
              <w:rPr>
                <w:rFonts w:ascii="Corbel" w:hAnsi="Corbel"/>
                <w:sz w:val="24"/>
                <w:szCs w:val="24"/>
              </w:rPr>
              <w:t xml:space="preserve"> instytucjach sektora publicznego. Cele i korzyści innowacji w instytucjach sektora publicznego. </w:t>
            </w:r>
            <w:r w:rsidRPr="004A6612">
              <w:rPr>
                <w:rFonts w:ascii="Corbel" w:hAnsi="Corbel"/>
                <w:sz w:val="24"/>
                <w:szCs w:val="24"/>
              </w:rPr>
              <w:t xml:space="preserve">Obszary innowacji i metody pomiaru innowacyjności </w:t>
            </w:r>
            <w:r w:rsidR="00E27447" w:rsidRPr="004A6612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Pr="004A6612">
              <w:rPr>
                <w:rFonts w:ascii="Corbel" w:hAnsi="Corbel"/>
                <w:sz w:val="24"/>
                <w:szCs w:val="24"/>
              </w:rPr>
              <w:t>sektora publicznego.</w:t>
            </w:r>
          </w:p>
        </w:tc>
      </w:tr>
      <w:tr w:rsidR="004D35FE" w:rsidRPr="004A6612" w:rsidTr="00923D7D">
        <w:tc>
          <w:tcPr>
            <w:tcW w:w="9639" w:type="dxa"/>
          </w:tcPr>
          <w:p w:rsidR="00523352" w:rsidRPr="004A6612" w:rsidRDefault="009508EC" w:rsidP="00841F6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Gospodarowanie energią </w:t>
            </w:r>
            <w:r w:rsidR="00081DD0" w:rsidRPr="004A6612">
              <w:rPr>
                <w:rFonts w:ascii="Corbel" w:hAnsi="Corbel"/>
                <w:sz w:val="24"/>
                <w:szCs w:val="24"/>
              </w:rPr>
              <w:t xml:space="preserve">(PGN) </w:t>
            </w:r>
            <w:r w:rsidR="00523352" w:rsidRPr="004A6612">
              <w:rPr>
                <w:rFonts w:ascii="Corbel" w:hAnsi="Corbel"/>
                <w:sz w:val="24"/>
                <w:szCs w:val="24"/>
              </w:rPr>
              <w:t xml:space="preserve">w </w:t>
            </w:r>
            <w:r w:rsidR="00E27447" w:rsidRPr="004A6612">
              <w:rPr>
                <w:rFonts w:ascii="Corbel" w:hAnsi="Corbel"/>
                <w:sz w:val="24"/>
                <w:szCs w:val="24"/>
              </w:rPr>
              <w:t>instytucjach sektora publicznego</w:t>
            </w:r>
            <w:r w:rsidR="00523352" w:rsidRPr="004A6612">
              <w:rPr>
                <w:rFonts w:ascii="Corbel" w:hAnsi="Corbel"/>
                <w:sz w:val="24"/>
                <w:szCs w:val="24"/>
              </w:rPr>
              <w:t>. Systemy zarządzania energią oparte o działania</w:t>
            </w:r>
            <w:r w:rsidR="00C87BC7" w:rsidRPr="004A6612">
              <w:rPr>
                <w:rFonts w:ascii="Corbel" w:hAnsi="Corbel"/>
                <w:sz w:val="24"/>
                <w:szCs w:val="24"/>
              </w:rPr>
              <w:t xml:space="preserve"> organizacyjne </w:t>
            </w:r>
            <w:r w:rsidR="00081DD0" w:rsidRPr="004A6612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081DD0" w:rsidRPr="004A6612">
              <w:rPr>
                <w:rFonts w:ascii="Corbel" w:hAnsi="Corbel"/>
                <w:sz w:val="24"/>
                <w:szCs w:val="24"/>
              </w:rPr>
              <w:t>klastry</w:t>
            </w:r>
            <w:proofErr w:type="spellEnd"/>
            <w:r w:rsidR="00081DD0" w:rsidRPr="004A6612">
              <w:rPr>
                <w:rFonts w:ascii="Corbel" w:hAnsi="Corbel"/>
                <w:sz w:val="24"/>
                <w:szCs w:val="24"/>
              </w:rPr>
              <w:t xml:space="preserve">) </w:t>
            </w:r>
            <w:r w:rsidR="00C87BC7" w:rsidRPr="004A6612">
              <w:rPr>
                <w:rFonts w:ascii="Corbel" w:hAnsi="Corbel"/>
                <w:sz w:val="24"/>
                <w:szCs w:val="24"/>
              </w:rPr>
              <w:t>i inwestycyjne.</w:t>
            </w:r>
          </w:p>
        </w:tc>
      </w:tr>
      <w:tr w:rsidR="0096170E" w:rsidRPr="004A6612" w:rsidTr="0096170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70E" w:rsidRPr="004A6612" w:rsidRDefault="0096170E" w:rsidP="00F34E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Pojęcie, klasyfikacja, typy otoczenia instytucji publicznych. Elementy analizy otoczenia instytucji publicznych. Analiza otoczenia instytucji publicznych jako element procesu budowy strategii rozwoju – analiza </w:t>
            </w:r>
            <w:proofErr w:type="spellStart"/>
            <w:r w:rsidRPr="004A6612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4A66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11A7A" w:rsidRPr="004A6612" w:rsidTr="00923D7D">
        <w:tc>
          <w:tcPr>
            <w:tcW w:w="9639" w:type="dxa"/>
          </w:tcPr>
          <w:p w:rsidR="00211A7A" w:rsidRPr="004A6612" w:rsidRDefault="00211A7A" w:rsidP="007A215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6612">
              <w:rPr>
                <w:rFonts w:ascii="Corbel" w:hAnsi="Corbel"/>
                <w:sz w:val="24"/>
                <w:szCs w:val="24"/>
              </w:rPr>
              <w:t xml:space="preserve">Instytucje sektora publicznego  - studium przypadku </w:t>
            </w:r>
            <w:r w:rsidR="00841F63" w:rsidRPr="004A6612">
              <w:rPr>
                <w:rFonts w:ascii="Corbel" w:hAnsi="Corbel"/>
                <w:sz w:val="24"/>
                <w:szCs w:val="24"/>
              </w:rPr>
              <w:t>(</w:t>
            </w:r>
            <w:r w:rsidR="007A2152" w:rsidRPr="004A6612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E858E9" w:rsidRPr="004A6612">
              <w:rPr>
                <w:rFonts w:ascii="Corbel" w:hAnsi="Corbel"/>
                <w:sz w:val="24"/>
                <w:szCs w:val="24"/>
              </w:rPr>
              <w:t>województwa, gminy</w:t>
            </w:r>
            <w:r w:rsidR="007A2152" w:rsidRPr="004A6612">
              <w:rPr>
                <w:rFonts w:ascii="Corbel" w:hAnsi="Corbel"/>
                <w:sz w:val="24"/>
                <w:szCs w:val="24"/>
              </w:rPr>
              <w:t>, ochrony zdrowia</w:t>
            </w:r>
            <w:r w:rsidR="00841F63" w:rsidRPr="004A6612">
              <w:rPr>
                <w:rFonts w:ascii="Corbel" w:hAnsi="Corbel"/>
                <w:sz w:val="24"/>
                <w:szCs w:val="24"/>
              </w:rPr>
              <w:t>…)</w:t>
            </w:r>
            <w:r w:rsidR="00E858E9" w:rsidRPr="004A66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460E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lastRenderedPageBreak/>
        <w:t>3.4</w:t>
      </w:r>
      <w:r w:rsidR="008F71A7">
        <w:rPr>
          <w:rFonts w:ascii="Corbel" w:hAnsi="Corbel"/>
          <w:smallCaps w:val="0"/>
          <w:szCs w:val="24"/>
        </w:rPr>
        <w:t>.</w:t>
      </w:r>
      <w:r w:rsidRPr="00C460EE">
        <w:rPr>
          <w:rFonts w:ascii="Corbel" w:hAnsi="Corbel"/>
          <w:smallCaps w:val="0"/>
          <w:szCs w:val="24"/>
        </w:rPr>
        <w:t xml:space="preserve"> Metody dydaktyczne</w:t>
      </w:r>
      <w:r w:rsidRPr="00C460E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6612" w:rsidRDefault="00153C41" w:rsidP="002740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A6612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A6612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A6612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A6612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4A6612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A6612">
        <w:rPr>
          <w:rFonts w:ascii="Corbel" w:hAnsi="Corbel"/>
          <w:b w:val="0"/>
          <w:smallCaps w:val="0"/>
          <w:szCs w:val="24"/>
        </w:rPr>
        <w:t>(projekt praktyczny</w:t>
      </w:r>
      <w:r w:rsidR="0071620A" w:rsidRPr="004A6612">
        <w:rPr>
          <w:rFonts w:ascii="Corbel" w:hAnsi="Corbel"/>
          <w:b w:val="0"/>
          <w:smallCaps w:val="0"/>
          <w:szCs w:val="24"/>
        </w:rPr>
        <w:t>),</w:t>
      </w:r>
      <w:r w:rsidR="0085747A" w:rsidRPr="004A6612">
        <w:rPr>
          <w:rFonts w:ascii="Corbel" w:hAnsi="Corbel"/>
          <w:b w:val="0"/>
          <w:smallCaps w:val="0"/>
          <w:szCs w:val="24"/>
        </w:rPr>
        <w:t xml:space="preserve"> praca w grupach</w:t>
      </w:r>
      <w:r w:rsidR="004A6612">
        <w:rPr>
          <w:rFonts w:ascii="Corbel" w:hAnsi="Corbel"/>
          <w:b w:val="0"/>
          <w:smallCaps w:val="0"/>
          <w:szCs w:val="24"/>
        </w:rPr>
        <w:t>.</w:t>
      </w:r>
      <w:r w:rsidR="0085747A" w:rsidRPr="004A6612">
        <w:rPr>
          <w:rFonts w:ascii="Corbel" w:hAnsi="Corbel"/>
          <w:b w:val="0"/>
          <w:smallCaps w:val="0"/>
          <w:szCs w:val="24"/>
        </w:rPr>
        <w:t xml:space="preserve"> </w:t>
      </w:r>
    </w:p>
    <w:p w:rsidR="003E1941" w:rsidRPr="00C460E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60E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 xml:space="preserve">4. </w:t>
      </w:r>
      <w:r w:rsidR="0085747A" w:rsidRPr="00C460EE">
        <w:rPr>
          <w:rFonts w:ascii="Corbel" w:hAnsi="Corbel"/>
          <w:smallCaps w:val="0"/>
          <w:szCs w:val="24"/>
        </w:rPr>
        <w:t>METODY I KRYTERIA OCENY</w:t>
      </w:r>
      <w:r w:rsidR="009F4610" w:rsidRPr="00C460EE">
        <w:rPr>
          <w:rFonts w:ascii="Corbel" w:hAnsi="Corbel"/>
          <w:smallCaps w:val="0"/>
          <w:szCs w:val="24"/>
        </w:rPr>
        <w:t xml:space="preserve"> </w:t>
      </w:r>
    </w:p>
    <w:p w:rsidR="00923D7D" w:rsidRPr="00C460E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460E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>4.1</w:t>
      </w:r>
      <w:r w:rsidR="002A36B8">
        <w:rPr>
          <w:rFonts w:ascii="Corbel" w:hAnsi="Corbel"/>
          <w:smallCaps w:val="0"/>
          <w:szCs w:val="24"/>
        </w:rPr>
        <w:t>.</w:t>
      </w:r>
      <w:r w:rsidRPr="00C460EE">
        <w:rPr>
          <w:rFonts w:ascii="Corbel" w:hAnsi="Corbel"/>
          <w:smallCaps w:val="0"/>
          <w:szCs w:val="24"/>
        </w:rPr>
        <w:t xml:space="preserve"> Sposoby weryfikacji efektów kształcenia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85747A" w:rsidRPr="00C460EE" w:rsidTr="00923D7D">
        <w:tc>
          <w:tcPr>
            <w:tcW w:w="2410" w:type="dxa"/>
            <w:vAlign w:val="center"/>
          </w:tcPr>
          <w:p w:rsidR="0085747A" w:rsidRPr="00C460E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C460E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460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460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60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460E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460EE" w:rsidRPr="00191C36" w:rsidTr="00923D7D">
        <w:tc>
          <w:tcPr>
            <w:tcW w:w="2410" w:type="dxa"/>
          </w:tcPr>
          <w:p w:rsidR="00C460EE" w:rsidRPr="00191C36" w:rsidRDefault="00C460EE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1C3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1C3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C460EE" w:rsidRPr="00191C36" w:rsidRDefault="00191C36" w:rsidP="00191C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36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C460EE" w:rsidRPr="00191C3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460EE" w:rsidRPr="00191C36" w:rsidRDefault="00C460EE" w:rsidP="00D53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C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91C36" w:rsidRPr="00191C36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1C3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1C36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1C3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1C3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1C3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91C36" w:rsidRPr="00191C36" w:rsidTr="00923D7D">
        <w:tc>
          <w:tcPr>
            <w:tcW w:w="2410" w:type="dxa"/>
          </w:tcPr>
          <w:p w:rsidR="00191C36" w:rsidRPr="00191C36" w:rsidRDefault="00191C36" w:rsidP="00D53A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1C3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="00191C36" w:rsidRPr="00191C36" w:rsidRDefault="00191C36" w:rsidP="00191C36">
            <w:pPr>
              <w:spacing w:after="0" w:line="240" w:lineRule="auto"/>
              <w:rPr>
                <w:sz w:val="24"/>
                <w:szCs w:val="24"/>
              </w:rPr>
            </w:pPr>
            <w:r w:rsidRPr="00191C3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191C36" w:rsidRPr="00191C36" w:rsidRDefault="00191C36" w:rsidP="00191C36">
            <w:pPr>
              <w:spacing w:after="0" w:line="240" w:lineRule="auto"/>
            </w:pPr>
            <w:r w:rsidRPr="00191C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C460E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60E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1B6B">
        <w:rPr>
          <w:rFonts w:ascii="Corbel" w:hAnsi="Corbel"/>
          <w:smallCaps w:val="0"/>
          <w:szCs w:val="24"/>
        </w:rPr>
        <w:t>4.2</w:t>
      </w:r>
      <w:r w:rsidR="00A13D28" w:rsidRPr="00C91B6B">
        <w:rPr>
          <w:rFonts w:ascii="Corbel" w:hAnsi="Corbel"/>
          <w:smallCaps w:val="0"/>
          <w:szCs w:val="24"/>
        </w:rPr>
        <w:t>.</w:t>
      </w:r>
      <w:r w:rsidRPr="00C91B6B">
        <w:rPr>
          <w:rFonts w:ascii="Corbel" w:hAnsi="Corbel"/>
          <w:smallCaps w:val="0"/>
          <w:szCs w:val="24"/>
        </w:rPr>
        <w:t xml:space="preserve"> </w:t>
      </w:r>
      <w:r w:rsidR="0085747A" w:rsidRPr="00C91B6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460EE">
        <w:rPr>
          <w:rFonts w:ascii="Corbel" w:hAnsi="Corbel"/>
          <w:smallCaps w:val="0"/>
          <w:szCs w:val="24"/>
        </w:rPr>
        <w:t xml:space="preserve"> </w:t>
      </w:r>
    </w:p>
    <w:p w:rsidR="00923D7D" w:rsidRPr="00C460E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C460EE" w:rsidTr="00923D7D">
        <w:tc>
          <w:tcPr>
            <w:tcW w:w="9670" w:type="dxa"/>
          </w:tcPr>
          <w:p w:rsidR="0085747A" w:rsidRPr="00C460EE" w:rsidRDefault="0077610B" w:rsidP="00C91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610B">
              <w:rPr>
                <w:rFonts w:ascii="Corbel" w:hAnsi="Corbel"/>
                <w:b w:val="0"/>
                <w:smallCaps w:val="0"/>
                <w:szCs w:val="24"/>
              </w:rPr>
              <w:t>Ćwiczenia – zaliczenie z oceną (1 referat, raport z pracy zespołowej, dyskusja). Ocena końcowa - średnia arytmetyczna uzyskanych ocen. Do zaliczenia wymagane uzyskanie co najmniej 50% punktów.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7610B">
              <w:rPr>
                <w:rFonts w:ascii="Corbel" w:hAnsi="Corbel"/>
                <w:b w:val="0"/>
                <w:smallCaps w:val="0"/>
                <w:szCs w:val="24"/>
              </w:rPr>
              <w:t>Poprawy: poprawa ustna w trakcie zajęć/konsultacji w semestrze.</w:t>
            </w:r>
          </w:p>
        </w:tc>
      </w:tr>
    </w:tbl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460E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460EE">
        <w:rPr>
          <w:rFonts w:ascii="Corbel" w:hAnsi="Corbel"/>
          <w:b/>
          <w:sz w:val="24"/>
          <w:szCs w:val="24"/>
        </w:rPr>
        <w:t xml:space="preserve">5. </w:t>
      </w:r>
      <w:r w:rsidR="00C61DC5" w:rsidRPr="00C460E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460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C460EE" w:rsidTr="003E1941">
        <w:tc>
          <w:tcPr>
            <w:tcW w:w="4962" w:type="dxa"/>
            <w:vAlign w:val="center"/>
          </w:tcPr>
          <w:p w:rsidR="0085747A" w:rsidRPr="00C460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0E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460E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460E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460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60E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460E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460E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460E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460EE" w:rsidTr="00923D7D">
        <w:tc>
          <w:tcPr>
            <w:tcW w:w="4962" w:type="dxa"/>
          </w:tcPr>
          <w:p w:rsidR="0085747A" w:rsidRPr="00C460EE" w:rsidRDefault="00C61DC5" w:rsidP="00716B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G</w:t>
            </w:r>
            <w:r w:rsidR="0085747A" w:rsidRPr="00C460E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460E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460E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460E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460E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16BF1" w:rsidRPr="00C460E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C460E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C460EE" w:rsidRDefault="00D8679A" w:rsidP="00D86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460EE" w:rsidTr="00923D7D">
        <w:tc>
          <w:tcPr>
            <w:tcW w:w="4962" w:type="dxa"/>
          </w:tcPr>
          <w:p w:rsidR="00C61DC5" w:rsidRPr="00C460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C460EE" w:rsidRDefault="00716BF1" w:rsidP="00716B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C460E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C460EE" w:rsidRDefault="00D8679A" w:rsidP="00D86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460EE" w:rsidTr="00923D7D">
        <w:tc>
          <w:tcPr>
            <w:tcW w:w="4962" w:type="dxa"/>
          </w:tcPr>
          <w:p w:rsidR="00716B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460E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460E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34BA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C460EE" w:rsidRDefault="00C61DC5" w:rsidP="00716B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:rsidR="00C61DC5" w:rsidRPr="00C460EE" w:rsidRDefault="00D8679A" w:rsidP="00D86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C460EE" w:rsidTr="00923D7D">
        <w:tc>
          <w:tcPr>
            <w:tcW w:w="4962" w:type="dxa"/>
          </w:tcPr>
          <w:p w:rsidR="0085747A" w:rsidRPr="00C460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60E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13D28" w:rsidRDefault="00D8679A" w:rsidP="00D86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3D28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C460EE" w:rsidTr="00923D7D">
        <w:tc>
          <w:tcPr>
            <w:tcW w:w="4962" w:type="dxa"/>
          </w:tcPr>
          <w:p w:rsidR="0085747A" w:rsidRPr="00C460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460E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13D28" w:rsidRDefault="00D8679A" w:rsidP="00D867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3D2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C460E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460E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460E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C460E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C460E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C460E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60EE" w:rsidRDefault="0071620A" w:rsidP="000C02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t xml:space="preserve">6. </w:t>
      </w:r>
      <w:r w:rsidR="0085747A" w:rsidRPr="00C460EE">
        <w:rPr>
          <w:rFonts w:ascii="Corbel" w:hAnsi="Corbel"/>
          <w:smallCaps w:val="0"/>
          <w:szCs w:val="24"/>
        </w:rPr>
        <w:t>PRAKTYKI ZAWODOWE W RAMACH PRZEDMIOTU/ MODUŁU</w:t>
      </w:r>
      <w:r w:rsidRPr="00C460E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C460EE" w:rsidTr="0071620A">
        <w:trPr>
          <w:trHeight w:val="397"/>
        </w:trPr>
        <w:tc>
          <w:tcPr>
            <w:tcW w:w="3544" w:type="dxa"/>
          </w:tcPr>
          <w:p w:rsidR="0085747A" w:rsidRPr="00C460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460EE" w:rsidRDefault="00750D0D" w:rsidP="00750D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460EE" w:rsidTr="0071620A">
        <w:trPr>
          <w:trHeight w:val="397"/>
        </w:trPr>
        <w:tc>
          <w:tcPr>
            <w:tcW w:w="3544" w:type="dxa"/>
          </w:tcPr>
          <w:p w:rsidR="0085747A" w:rsidRPr="00C460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60E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460EE" w:rsidRDefault="00750D0D" w:rsidP="00750D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C460EE" w:rsidRDefault="003E1941" w:rsidP="000C02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73C2" w:rsidRDefault="00A473C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C460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460E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460EE">
        <w:rPr>
          <w:rFonts w:ascii="Corbel" w:hAnsi="Corbel"/>
          <w:smallCaps w:val="0"/>
          <w:szCs w:val="24"/>
        </w:rPr>
        <w:t>LITERATURA</w:t>
      </w:r>
      <w:r w:rsidRPr="00C460EE">
        <w:rPr>
          <w:rFonts w:ascii="Corbel" w:hAnsi="Corbel"/>
          <w:smallCaps w:val="0"/>
          <w:szCs w:val="24"/>
        </w:rPr>
        <w:t xml:space="preserve"> </w:t>
      </w:r>
    </w:p>
    <w:p w:rsidR="00675843" w:rsidRPr="00C460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</w:tblGrid>
      <w:tr w:rsidR="0085747A" w:rsidRPr="00C460EE" w:rsidTr="00C91B6B">
        <w:trPr>
          <w:trHeight w:val="397"/>
        </w:trPr>
        <w:tc>
          <w:tcPr>
            <w:tcW w:w="7513" w:type="dxa"/>
          </w:tcPr>
          <w:p w:rsidR="006735BC" w:rsidRPr="00C91B6B" w:rsidRDefault="0085747A" w:rsidP="00065DA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740B5" w:rsidRPr="00C91B6B">
              <w:rPr>
                <w:rFonts w:ascii="Corbel" w:hAnsi="Corbel"/>
                <w:sz w:val="22"/>
              </w:rPr>
              <w:t xml:space="preserve"> </w:t>
            </w:r>
          </w:p>
          <w:p w:rsidR="00855313" w:rsidRDefault="004C1BA9" w:rsidP="008F71A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C91B6B">
              <w:rPr>
                <w:rFonts w:ascii="Corbel" w:hAnsi="Corbel"/>
                <w:b w:val="0"/>
                <w:smallCaps w:val="0"/>
                <w:sz w:val="22"/>
              </w:rPr>
              <w:t>Stiglitz</w:t>
            </w:r>
            <w:proofErr w:type="spellEnd"/>
            <w:r w:rsidRPr="00C91B6B">
              <w:rPr>
                <w:rFonts w:ascii="Corbel" w:hAnsi="Corbel"/>
                <w:b w:val="0"/>
                <w:smallCaps w:val="0"/>
                <w:sz w:val="22"/>
              </w:rPr>
              <w:t xml:space="preserve"> J., Ekonomia sektora publi</w:t>
            </w:r>
            <w:r w:rsidR="007A1539" w:rsidRPr="00C91B6B">
              <w:rPr>
                <w:rFonts w:ascii="Corbel" w:hAnsi="Corbel"/>
                <w:b w:val="0"/>
                <w:smallCaps w:val="0"/>
                <w:sz w:val="22"/>
              </w:rPr>
              <w:t>cznego, PWN, Warszawa 2013</w:t>
            </w:r>
            <w:r w:rsidR="00C91B6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664AA7" w:rsidRPr="00C91B6B" w:rsidRDefault="00C91B6B" w:rsidP="008F71A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sz w:val="22"/>
              </w:rPr>
              <w:t>Wiatrak A.P., Sektor publiczny – istota, zakres i zarządzanie, Problemy Zarządzania, 4/2005 (10) 7 – 21, Wydział Zarządzania UW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85747A" w:rsidRPr="00C460EE" w:rsidTr="00C91B6B">
        <w:trPr>
          <w:trHeight w:val="397"/>
        </w:trPr>
        <w:tc>
          <w:tcPr>
            <w:tcW w:w="7513" w:type="dxa"/>
          </w:tcPr>
          <w:p w:rsidR="0085747A" w:rsidRPr="00C91B6B" w:rsidRDefault="0085747A" w:rsidP="00211A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A473C2" w:rsidRPr="00C91B6B" w:rsidRDefault="00A473C2" w:rsidP="008F71A7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  <w:color w:val="000000"/>
              </w:rPr>
              <w:t xml:space="preserve">Głód G., Uwarunkowania i pomiar przedsiębiorczości publicznej w jednostkach ochrony zdrowia, </w:t>
            </w:r>
            <w:proofErr w:type="spellStart"/>
            <w:r w:rsidRPr="00C91B6B">
              <w:rPr>
                <w:rFonts w:ascii="Corbel" w:hAnsi="Corbel"/>
                <w:color w:val="000000"/>
              </w:rPr>
              <w:t>Difin</w:t>
            </w:r>
            <w:proofErr w:type="spellEnd"/>
            <w:r w:rsidRPr="00C91B6B">
              <w:rPr>
                <w:rFonts w:ascii="Corbel" w:hAnsi="Corbel"/>
                <w:color w:val="000000"/>
              </w:rPr>
              <w:t>, Warszawa 2016.</w:t>
            </w:r>
          </w:p>
          <w:p w:rsidR="003E7799" w:rsidRPr="00A473C2" w:rsidRDefault="0075338F" w:rsidP="008F71A7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Wawrzyniec R</w:t>
            </w:r>
            <w:r w:rsidR="00A473C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Możliwości wykorzystania nowej</w:t>
            </w:r>
            <w:r w:rsidR="003E7799"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ekonomii instytucjonalnej w rozwoju</w:t>
            </w:r>
            <w:r w:rsidR="003E7799"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sektora publicznego</w:t>
            </w:r>
            <w:r w:rsidR="009C4780"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="003E7799"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A473C2" w:rsidRPr="00A473C2">
              <w:rPr>
                <w:rFonts w:ascii="Corbel" w:hAnsi="Corbel"/>
                <w:b w:val="0"/>
                <w:smallCaps w:val="0"/>
                <w:sz w:val="22"/>
              </w:rPr>
              <w:t>www.ejournals.eu</w:t>
            </w:r>
            <w:proofErr w:type="spellEnd"/>
            <w:r w:rsidR="00A473C2" w:rsidRPr="00A473C2">
              <w:rPr>
                <w:rFonts w:ascii="Corbel" w:hAnsi="Corbel"/>
                <w:b w:val="0"/>
                <w:smallCaps w:val="0"/>
                <w:sz w:val="22"/>
              </w:rPr>
              <w:t>/pliki/</w:t>
            </w:r>
            <w:proofErr w:type="spellStart"/>
            <w:r w:rsidR="00A473C2" w:rsidRPr="00A473C2">
              <w:rPr>
                <w:rFonts w:ascii="Corbel" w:hAnsi="Corbel"/>
                <w:b w:val="0"/>
                <w:smallCaps w:val="0"/>
                <w:sz w:val="22"/>
              </w:rPr>
              <w:t>art</w:t>
            </w:r>
            <w:proofErr w:type="spellEnd"/>
            <w:r w:rsidR="00A473C2" w:rsidRPr="00A473C2">
              <w:rPr>
                <w:rFonts w:ascii="Corbel" w:hAnsi="Corbel"/>
                <w:b w:val="0"/>
                <w:smallCaps w:val="0"/>
                <w:sz w:val="22"/>
              </w:rPr>
              <w:t>/5246</w:t>
            </w:r>
            <w:r w:rsidR="00A473C2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31257C" w:rsidRPr="00C91B6B" w:rsidRDefault="003E7799" w:rsidP="00C91B6B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  <w:color w:val="000000"/>
              </w:rPr>
              <w:t xml:space="preserve">Czas na oszczędzanie energii. Podręcznik skierowany do jednostek sektora publicznego, Krajowa Agencja Poszanowania Energii S.A., Ministerstwo Gospodarki, </w:t>
            </w:r>
            <w:r w:rsidR="005012AF" w:rsidRPr="00C91B6B">
              <w:rPr>
                <w:rFonts w:ascii="Corbel" w:hAnsi="Corbel"/>
              </w:rPr>
              <w:t>http://igkm.pl/ftp/dok/201612/Podrecznik-Sektor_publiczny_OSTATECZNY.pdf</w:t>
            </w:r>
            <w:r w:rsidR="00A473C2">
              <w:rPr>
                <w:rFonts w:ascii="Corbel" w:hAnsi="Corbel"/>
              </w:rPr>
              <w:t>.</w:t>
            </w:r>
            <w:r w:rsidR="005012AF" w:rsidRPr="00C91B6B">
              <w:rPr>
                <w:rFonts w:ascii="Corbel" w:hAnsi="Corbel"/>
                <w:color w:val="000000"/>
              </w:rPr>
              <w:t xml:space="preserve"> </w:t>
            </w:r>
          </w:p>
          <w:p w:rsidR="00750D0D" w:rsidRDefault="0031257C" w:rsidP="00C91B6B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  <w:color w:val="000000"/>
              </w:rPr>
              <w:t xml:space="preserve">Ekonomia sektora publicznego, Problemy Zarządzania, Wydział Zarządzania Uniwersytet Warszawski, </w:t>
            </w:r>
            <w:r w:rsidR="00A473C2" w:rsidRPr="00A473C2">
              <w:rPr>
                <w:rFonts w:ascii="Corbel" w:hAnsi="Corbel"/>
              </w:rPr>
              <w:t>http://pz.wz.uw.edu.pl/pl/numer/ekonomia-sektora-publicznego</w:t>
            </w:r>
            <w:r w:rsidR="00A473C2">
              <w:rPr>
                <w:rFonts w:ascii="Corbel" w:hAnsi="Corbel"/>
                <w:color w:val="000000"/>
              </w:rPr>
              <w:t>.</w:t>
            </w:r>
          </w:p>
          <w:p w:rsidR="00A473C2" w:rsidRPr="00C91B6B" w:rsidRDefault="00A473C2" w:rsidP="00A473C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Innowacje w sektorze publicznym, </w:t>
            </w:r>
            <w:r w:rsidRPr="00C91B6B">
              <w:rPr>
                <w:rFonts w:ascii="Corbel" w:hAnsi="Corbel"/>
                <w:b w:val="0"/>
                <w:smallCaps w:val="0"/>
                <w:sz w:val="22"/>
              </w:rPr>
              <w:t>http://wartowiedziec.org/attachments/article/21359/086_Innowacje_w_sektorze_publicznym_publikacja_CCIC.pdf</w:t>
            </w:r>
            <w:r w:rsidRPr="00C91B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; Innowacje w sektorze publicznym – raport OECD, </w:t>
            </w:r>
            <w:r w:rsidRPr="00C91B6B">
              <w:rPr>
                <w:rFonts w:ascii="Corbel" w:hAnsi="Corbel"/>
                <w:b w:val="0"/>
                <w:smallCaps w:val="0"/>
                <w:sz w:val="22"/>
              </w:rPr>
              <w:t>https://dsc.kprm.gov.pl/aktualnosci/innowacje-w-sektorze-publicznym-raport-oecd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A473C2" w:rsidRPr="00C91B6B" w:rsidRDefault="00A473C2" w:rsidP="00C91B6B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  <w:color w:val="000000"/>
              </w:rPr>
              <w:t xml:space="preserve">Instytucje publiczne Województwa Mazowieckiego: </w:t>
            </w:r>
            <w:r w:rsidRPr="00C91B6B">
              <w:rPr>
                <w:rFonts w:ascii="Corbel" w:hAnsi="Corbel"/>
              </w:rPr>
              <w:t>https://www.mazovia.pl/gfx/mazovia/userfiles/m.guzowska/linki_nie_usuwac/podrecznik_mazowsze/13_rozdzial_9_instytucje_publiczne_wojewodztwa_mazowieckiego.pdf</w:t>
            </w:r>
            <w:r w:rsidRPr="00C91B6B">
              <w:rPr>
                <w:rFonts w:ascii="Corbel" w:hAnsi="Corbel"/>
                <w:color w:val="000000"/>
              </w:rPr>
              <w:t>.</w:t>
            </w:r>
          </w:p>
          <w:p w:rsidR="00963836" w:rsidRPr="00A473C2" w:rsidRDefault="00211A7A" w:rsidP="00A473C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</w:rPr>
            </w:pPr>
            <w:r w:rsidRPr="00C91B6B">
              <w:rPr>
                <w:rFonts w:ascii="Corbel" w:hAnsi="Corbel"/>
              </w:rPr>
              <w:t>https://www.bip.gov.pl/subjects/</w:t>
            </w:r>
            <w:r w:rsidRPr="00C91B6B">
              <w:rPr>
                <w:rFonts w:ascii="Corbel" w:hAnsi="Corbel"/>
                <w:color w:val="000000"/>
              </w:rPr>
              <w:t xml:space="preserve"> </w:t>
            </w:r>
            <w:r w:rsidR="005012AF" w:rsidRPr="00C91B6B">
              <w:rPr>
                <w:rFonts w:ascii="Corbel" w:hAnsi="Corbel"/>
                <w:color w:val="000000"/>
              </w:rPr>
              <w:t xml:space="preserve"> </w:t>
            </w:r>
            <w:r w:rsidR="005012AF" w:rsidRPr="00C91B6B">
              <w:rPr>
                <w:rFonts w:ascii="Corbel" w:hAnsi="Corbel"/>
              </w:rPr>
              <w:t>http://sejm.gov.pl/Sejm7.nsf/BASLeksykon.xsp?id=A8E2501F3D1CE4BCC1257A5A003AAD17&amp;litera=S</w:t>
            </w:r>
            <w:r w:rsidR="00A473C2">
              <w:rPr>
                <w:rFonts w:ascii="Corbel" w:hAnsi="Corbel"/>
                <w:color w:val="000000"/>
              </w:rPr>
              <w:t>.</w:t>
            </w:r>
          </w:p>
        </w:tc>
      </w:tr>
    </w:tbl>
    <w:p w:rsid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079F" w:rsidRPr="009B079F" w:rsidRDefault="009B079F" w:rsidP="009B07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B079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0C022B" w:rsidRDefault="0085747A" w:rsidP="009B079F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sectPr w:rsidR="0085747A" w:rsidRPr="000C02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117" w:rsidRDefault="00577117" w:rsidP="00C16ABF">
      <w:pPr>
        <w:spacing w:after="0" w:line="240" w:lineRule="auto"/>
      </w:pPr>
      <w:r>
        <w:separator/>
      </w:r>
    </w:p>
  </w:endnote>
  <w:endnote w:type="continuationSeparator" w:id="0">
    <w:p w:rsidR="00577117" w:rsidRDefault="005771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117" w:rsidRDefault="00577117" w:rsidP="00C16ABF">
      <w:pPr>
        <w:spacing w:after="0" w:line="240" w:lineRule="auto"/>
      </w:pPr>
      <w:r>
        <w:separator/>
      </w:r>
    </w:p>
  </w:footnote>
  <w:footnote w:type="continuationSeparator" w:id="0">
    <w:p w:rsidR="00577117" w:rsidRDefault="0057711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10AD0"/>
    <w:multiLevelType w:val="hybridMultilevel"/>
    <w:tmpl w:val="463A8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6C4E46"/>
    <w:multiLevelType w:val="hybridMultilevel"/>
    <w:tmpl w:val="0BECD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A573F7"/>
    <w:multiLevelType w:val="hybridMultilevel"/>
    <w:tmpl w:val="463A8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B272B"/>
    <w:multiLevelType w:val="hybridMultilevel"/>
    <w:tmpl w:val="B81CB612"/>
    <w:lvl w:ilvl="0" w:tplc="4EF815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D6AED"/>
    <w:multiLevelType w:val="hybridMultilevel"/>
    <w:tmpl w:val="A0FA0258"/>
    <w:lvl w:ilvl="0" w:tplc="4EF815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526D92"/>
    <w:multiLevelType w:val="multilevel"/>
    <w:tmpl w:val="79DAFE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16999"/>
    <w:rsid w:val="00022ECE"/>
    <w:rsid w:val="00035994"/>
    <w:rsid w:val="00042A51"/>
    <w:rsid w:val="00042D2E"/>
    <w:rsid w:val="00044C82"/>
    <w:rsid w:val="00065DA8"/>
    <w:rsid w:val="00070ED6"/>
    <w:rsid w:val="000742DC"/>
    <w:rsid w:val="00081575"/>
    <w:rsid w:val="00081DD0"/>
    <w:rsid w:val="00082B26"/>
    <w:rsid w:val="0008401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5C1"/>
    <w:rsid w:val="000C022B"/>
    <w:rsid w:val="000C58E3"/>
    <w:rsid w:val="000D04B0"/>
    <w:rsid w:val="000F1C57"/>
    <w:rsid w:val="000F5615"/>
    <w:rsid w:val="0012560E"/>
    <w:rsid w:val="00127108"/>
    <w:rsid w:val="00132EDF"/>
    <w:rsid w:val="00134B13"/>
    <w:rsid w:val="00146BC0"/>
    <w:rsid w:val="00153C41"/>
    <w:rsid w:val="00154381"/>
    <w:rsid w:val="00164FA7"/>
    <w:rsid w:val="00166A03"/>
    <w:rsid w:val="001737CF"/>
    <w:rsid w:val="00175DF6"/>
    <w:rsid w:val="00176083"/>
    <w:rsid w:val="001864EF"/>
    <w:rsid w:val="0019135B"/>
    <w:rsid w:val="00191C36"/>
    <w:rsid w:val="00192F37"/>
    <w:rsid w:val="001A70D2"/>
    <w:rsid w:val="001B599C"/>
    <w:rsid w:val="001D657B"/>
    <w:rsid w:val="001D7B54"/>
    <w:rsid w:val="001E0209"/>
    <w:rsid w:val="001F2CA2"/>
    <w:rsid w:val="00211A7A"/>
    <w:rsid w:val="002144C0"/>
    <w:rsid w:val="0022477D"/>
    <w:rsid w:val="002336F9"/>
    <w:rsid w:val="0024028F"/>
    <w:rsid w:val="002449AF"/>
    <w:rsid w:val="00244ABC"/>
    <w:rsid w:val="00250EE4"/>
    <w:rsid w:val="00255045"/>
    <w:rsid w:val="0026334B"/>
    <w:rsid w:val="002740B5"/>
    <w:rsid w:val="00281FF2"/>
    <w:rsid w:val="002857DE"/>
    <w:rsid w:val="00291567"/>
    <w:rsid w:val="002A2389"/>
    <w:rsid w:val="002A36B8"/>
    <w:rsid w:val="002A671D"/>
    <w:rsid w:val="002B4D55"/>
    <w:rsid w:val="002B5EA0"/>
    <w:rsid w:val="002B6119"/>
    <w:rsid w:val="002C1F06"/>
    <w:rsid w:val="002D73D4"/>
    <w:rsid w:val="002F02A3"/>
    <w:rsid w:val="002F4ABE"/>
    <w:rsid w:val="002F7100"/>
    <w:rsid w:val="003018BA"/>
    <w:rsid w:val="00305C92"/>
    <w:rsid w:val="0031257C"/>
    <w:rsid w:val="0031393E"/>
    <w:rsid w:val="00314148"/>
    <w:rsid w:val="003151C5"/>
    <w:rsid w:val="0032699C"/>
    <w:rsid w:val="00333767"/>
    <w:rsid w:val="003343CF"/>
    <w:rsid w:val="00346FE9"/>
    <w:rsid w:val="0034759A"/>
    <w:rsid w:val="003503F6"/>
    <w:rsid w:val="003530DD"/>
    <w:rsid w:val="0035483C"/>
    <w:rsid w:val="00363F78"/>
    <w:rsid w:val="00370270"/>
    <w:rsid w:val="003A0A5B"/>
    <w:rsid w:val="003A1176"/>
    <w:rsid w:val="003A7D20"/>
    <w:rsid w:val="003C0BAE"/>
    <w:rsid w:val="003D18A9"/>
    <w:rsid w:val="003D6CE2"/>
    <w:rsid w:val="003E1941"/>
    <w:rsid w:val="003E1B9E"/>
    <w:rsid w:val="003E2FE6"/>
    <w:rsid w:val="003E49D5"/>
    <w:rsid w:val="003E5496"/>
    <w:rsid w:val="003E7799"/>
    <w:rsid w:val="003F38C0"/>
    <w:rsid w:val="00411701"/>
    <w:rsid w:val="00414E3C"/>
    <w:rsid w:val="00416A06"/>
    <w:rsid w:val="0042244A"/>
    <w:rsid w:val="0042745A"/>
    <w:rsid w:val="00431D5C"/>
    <w:rsid w:val="004362C6"/>
    <w:rsid w:val="00437FA2"/>
    <w:rsid w:val="00440683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612"/>
    <w:rsid w:val="004C1BA9"/>
    <w:rsid w:val="004D35FE"/>
    <w:rsid w:val="004D5282"/>
    <w:rsid w:val="004F1551"/>
    <w:rsid w:val="004F55A3"/>
    <w:rsid w:val="004F74D8"/>
    <w:rsid w:val="00500ABF"/>
    <w:rsid w:val="005012AF"/>
    <w:rsid w:val="0050496F"/>
    <w:rsid w:val="00513B6F"/>
    <w:rsid w:val="00517C63"/>
    <w:rsid w:val="00523352"/>
    <w:rsid w:val="00530E93"/>
    <w:rsid w:val="005363C4"/>
    <w:rsid w:val="00536BDE"/>
    <w:rsid w:val="00543ACC"/>
    <w:rsid w:val="00550580"/>
    <w:rsid w:val="00557A1E"/>
    <w:rsid w:val="00565FE3"/>
    <w:rsid w:val="00575F5B"/>
    <w:rsid w:val="00577061"/>
    <w:rsid w:val="00577117"/>
    <w:rsid w:val="0057797E"/>
    <w:rsid w:val="00583708"/>
    <w:rsid w:val="00591C74"/>
    <w:rsid w:val="005A0855"/>
    <w:rsid w:val="005A3196"/>
    <w:rsid w:val="005B07F1"/>
    <w:rsid w:val="005B65D6"/>
    <w:rsid w:val="005C080F"/>
    <w:rsid w:val="005C55E5"/>
    <w:rsid w:val="005C696A"/>
    <w:rsid w:val="005D75A1"/>
    <w:rsid w:val="005E6E85"/>
    <w:rsid w:val="005F31D2"/>
    <w:rsid w:val="005F622F"/>
    <w:rsid w:val="005F6EA0"/>
    <w:rsid w:val="0061029B"/>
    <w:rsid w:val="0061086A"/>
    <w:rsid w:val="006116A1"/>
    <w:rsid w:val="00617230"/>
    <w:rsid w:val="00621CE1"/>
    <w:rsid w:val="006455F0"/>
    <w:rsid w:val="00647FA8"/>
    <w:rsid w:val="00657841"/>
    <w:rsid w:val="006620D9"/>
    <w:rsid w:val="00664AA7"/>
    <w:rsid w:val="00671958"/>
    <w:rsid w:val="006735BC"/>
    <w:rsid w:val="00675843"/>
    <w:rsid w:val="0069461C"/>
    <w:rsid w:val="006A6FD6"/>
    <w:rsid w:val="006B0536"/>
    <w:rsid w:val="006D050F"/>
    <w:rsid w:val="006D2A20"/>
    <w:rsid w:val="006D6139"/>
    <w:rsid w:val="006E5D65"/>
    <w:rsid w:val="006F1282"/>
    <w:rsid w:val="006F1FBC"/>
    <w:rsid w:val="007072BA"/>
    <w:rsid w:val="00713653"/>
    <w:rsid w:val="0071620A"/>
    <w:rsid w:val="00716BF1"/>
    <w:rsid w:val="00722CF7"/>
    <w:rsid w:val="00724677"/>
    <w:rsid w:val="00725459"/>
    <w:rsid w:val="00734608"/>
    <w:rsid w:val="00740F32"/>
    <w:rsid w:val="00745302"/>
    <w:rsid w:val="007461D6"/>
    <w:rsid w:val="00746EC8"/>
    <w:rsid w:val="00750D0D"/>
    <w:rsid w:val="0075338F"/>
    <w:rsid w:val="00763BF1"/>
    <w:rsid w:val="007645B8"/>
    <w:rsid w:val="00764F5D"/>
    <w:rsid w:val="00765664"/>
    <w:rsid w:val="00766FD4"/>
    <w:rsid w:val="00773749"/>
    <w:rsid w:val="0077458D"/>
    <w:rsid w:val="0077610B"/>
    <w:rsid w:val="0078168C"/>
    <w:rsid w:val="00790E27"/>
    <w:rsid w:val="007A1539"/>
    <w:rsid w:val="007A2152"/>
    <w:rsid w:val="007A4022"/>
    <w:rsid w:val="007A6E6E"/>
    <w:rsid w:val="007C3299"/>
    <w:rsid w:val="007C3BCC"/>
    <w:rsid w:val="007D2774"/>
    <w:rsid w:val="007D6E56"/>
    <w:rsid w:val="007F4155"/>
    <w:rsid w:val="008122C0"/>
    <w:rsid w:val="008167D1"/>
    <w:rsid w:val="0081707E"/>
    <w:rsid w:val="00841F63"/>
    <w:rsid w:val="008449B3"/>
    <w:rsid w:val="0085412F"/>
    <w:rsid w:val="00855313"/>
    <w:rsid w:val="00855E58"/>
    <w:rsid w:val="0085747A"/>
    <w:rsid w:val="00865AF8"/>
    <w:rsid w:val="00884922"/>
    <w:rsid w:val="00885F64"/>
    <w:rsid w:val="008917F9"/>
    <w:rsid w:val="00896346"/>
    <w:rsid w:val="008A45F7"/>
    <w:rsid w:val="008B0BE6"/>
    <w:rsid w:val="008C0CC0"/>
    <w:rsid w:val="008C19A9"/>
    <w:rsid w:val="008C379D"/>
    <w:rsid w:val="008C5147"/>
    <w:rsid w:val="008C5359"/>
    <w:rsid w:val="008C5363"/>
    <w:rsid w:val="008D2282"/>
    <w:rsid w:val="008D3DFB"/>
    <w:rsid w:val="008D3E69"/>
    <w:rsid w:val="008E64F4"/>
    <w:rsid w:val="008F12C9"/>
    <w:rsid w:val="008F1BCB"/>
    <w:rsid w:val="008F6E29"/>
    <w:rsid w:val="008F71A7"/>
    <w:rsid w:val="00912B00"/>
    <w:rsid w:val="00916188"/>
    <w:rsid w:val="00923D7D"/>
    <w:rsid w:val="00936D6D"/>
    <w:rsid w:val="009508DF"/>
    <w:rsid w:val="009508EC"/>
    <w:rsid w:val="00950DAC"/>
    <w:rsid w:val="009527DD"/>
    <w:rsid w:val="00954A07"/>
    <w:rsid w:val="00960007"/>
    <w:rsid w:val="0096046D"/>
    <w:rsid w:val="00960BAD"/>
    <w:rsid w:val="0096170E"/>
    <w:rsid w:val="00963836"/>
    <w:rsid w:val="00973E4D"/>
    <w:rsid w:val="00997F14"/>
    <w:rsid w:val="009A3340"/>
    <w:rsid w:val="009A78D9"/>
    <w:rsid w:val="009B079F"/>
    <w:rsid w:val="009B3D5A"/>
    <w:rsid w:val="009B5A46"/>
    <w:rsid w:val="009C3E31"/>
    <w:rsid w:val="009C4780"/>
    <w:rsid w:val="009C54AE"/>
    <w:rsid w:val="009C788E"/>
    <w:rsid w:val="009E3B41"/>
    <w:rsid w:val="009E4ECC"/>
    <w:rsid w:val="009F3C5C"/>
    <w:rsid w:val="009F4610"/>
    <w:rsid w:val="009F4657"/>
    <w:rsid w:val="009F5070"/>
    <w:rsid w:val="00A00ECC"/>
    <w:rsid w:val="00A12862"/>
    <w:rsid w:val="00A13D28"/>
    <w:rsid w:val="00A155EE"/>
    <w:rsid w:val="00A2245B"/>
    <w:rsid w:val="00A24C66"/>
    <w:rsid w:val="00A27EA4"/>
    <w:rsid w:val="00A30110"/>
    <w:rsid w:val="00A36899"/>
    <w:rsid w:val="00A371F6"/>
    <w:rsid w:val="00A40FBD"/>
    <w:rsid w:val="00A43BF6"/>
    <w:rsid w:val="00A473C2"/>
    <w:rsid w:val="00A54817"/>
    <w:rsid w:val="00A601C8"/>
    <w:rsid w:val="00A60799"/>
    <w:rsid w:val="00A811B4"/>
    <w:rsid w:val="00A92BFD"/>
    <w:rsid w:val="00A97DE1"/>
    <w:rsid w:val="00AA5967"/>
    <w:rsid w:val="00AB053C"/>
    <w:rsid w:val="00AD1146"/>
    <w:rsid w:val="00AD27D3"/>
    <w:rsid w:val="00AD66D6"/>
    <w:rsid w:val="00AD739C"/>
    <w:rsid w:val="00AE1160"/>
    <w:rsid w:val="00AE203C"/>
    <w:rsid w:val="00AE2E74"/>
    <w:rsid w:val="00AE5FCB"/>
    <w:rsid w:val="00AF2C1E"/>
    <w:rsid w:val="00AF2E62"/>
    <w:rsid w:val="00AF5608"/>
    <w:rsid w:val="00AF60B9"/>
    <w:rsid w:val="00B0197B"/>
    <w:rsid w:val="00B06142"/>
    <w:rsid w:val="00B067FA"/>
    <w:rsid w:val="00B103AD"/>
    <w:rsid w:val="00B135B1"/>
    <w:rsid w:val="00B16237"/>
    <w:rsid w:val="00B167ED"/>
    <w:rsid w:val="00B16FB0"/>
    <w:rsid w:val="00B25A45"/>
    <w:rsid w:val="00B30E50"/>
    <w:rsid w:val="00B3130B"/>
    <w:rsid w:val="00B33D52"/>
    <w:rsid w:val="00B40ADB"/>
    <w:rsid w:val="00B41AD6"/>
    <w:rsid w:val="00B43B77"/>
    <w:rsid w:val="00B43E80"/>
    <w:rsid w:val="00B607DB"/>
    <w:rsid w:val="00B66529"/>
    <w:rsid w:val="00B75086"/>
    <w:rsid w:val="00B75946"/>
    <w:rsid w:val="00B75FF0"/>
    <w:rsid w:val="00B8056E"/>
    <w:rsid w:val="00B819C8"/>
    <w:rsid w:val="00B82308"/>
    <w:rsid w:val="00B95129"/>
    <w:rsid w:val="00BB520A"/>
    <w:rsid w:val="00BB5722"/>
    <w:rsid w:val="00BB7438"/>
    <w:rsid w:val="00BC6284"/>
    <w:rsid w:val="00BD12C0"/>
    <w:rsid w:val="00BD3869"/>
    <w:rsid w:val="00BD66E9"/>
    <w:rsid w:val="00C058B4"/>
    <w:rsid w:val="00C109EC"/>
    <w:rsid w:val="00C131B5"/>
    <w:rsid w:val="00C16ABF"/>
    <w:rsid w:val="00C170AE"/>
    <w:rsid w:val="00C24313"/>
    <w:rsid w:val="00C26CB7"/>
    <w:rsid w:val="00C324C1"/>
    <w:rsid w:val="00C36992"/>
    <w:rsid w:val="00C37E9A"/>
    <w:rsid w:val="00C460EE"/>
    <w:rsid w:val="00C56036"/>
    <w:rsid w:val="00C61DC5"/>
    <w:rsid w:val="00C67E92"/>
    <w:rsid w:val="00C70A26"/>
    <w:rsid w:val="00C717C5"/>
    <w:rsid w:val="00C762D7"/>
    <w:rsid w:val="00C807D8"/>
    <w:rsid w:val="00C8404E"/>
    <w:rsid w:val="00C87BC7"/>
    <w:rsid w:val="00C91B6B"/>
    <w:rsid w:val="00C94B98"/>
    <w:rsid w:val="00CA2B96"/>
    <w:rsid w:val="00CA5089"/>
    <w:rsid w:val="00CB5688"/>
    <w:rsid w:val="00CC2354"/>
    <w:rsid w:val="00CE5BAC"/>
    <w:rsid w:val="00CF25BE"/>
    <w:rsid w:val="00CF5973"/>
    <w:rsid w:val="00CF78ED"/>
    <w:rsid w:val="00D02B25"/>
    <w:rsid w:val="00D02EBA"/>
    <w:rsid w:val="00D146DA"/>
    <w:rsid w:val="00D17C3C"/>
    <w:rsid w:val="00D26B2C"/>
    <w:rsid w:val="00D26B97"/>
    <w:rsid w:val="00D352C9"/>
    <w:rsid w:val="00D425B2"/>
    <w:rsid w:val="00D53AB3"/>
    <w:rsid w:val="00D552B2"/>
    <w:rsid w:val="00D608D1"/>
    <w:rsid w:val="00D73677"/>
    <w:rsid w:val="00D74119"/>
    <w:rsid w:val="00D8075B"/>
    <w:rsid w:val="00D8678B"/>
    <w:rsid w:val="00D8679A"/>
    <w:rsid w:val="00D9275C"/>
    <w:rsid w:val="00DA2114"/>
    <w:rsid w:val="00DB1713"/>
    <w:rsid w:val="00DC55AE"/>
    <w:rsid w:val="00DF320D"/>
    <w:rsid w:val="00E129B8"/>
    <w:rsid w:val="00E21E7D"/>
    <w:rsid w:val="00E22FBC"/>
    <w:rsid w:val="00E24BF5"/>
    <w:rsid w:val="00E25338"/>
    <w:rsid w:val="00E27447"/>
    <w:rsid w:val="00E51E44"/>
    <w:rsid w:val="00E53705"/>
    <w:rsid w:val="00E63348"/>
    <w:rsid w:val="00E77E88"/>
    <w:rsid w:val="00E8107D"/>
    <w:rsid w:val="00E858E9"/>
    <w:rsid w:val="00EC00A1"/>
    <w:rsid w:val="00EC4899"/>
    <w:rsid w:val="00ED03AB"/>
    <w:rsid w:val="00ED32D2"/>
    <w:rsid w:val="00EE32DE"/>
    <w:rsid w:val="00EE3F02"/>
    <w:rsid w:val="00EE5457"/>
    <w:rsid w:val="00EF03E7"/>
    <w:rsid w:val="00EF27ED"/>
    <w:rsid w:val="00F00A97"/>
    <w:rsid w:val="00F01026"/>
    <w:rsid w:val="00F0503C"/>
    <w:rsid w:val="00F070AB"/>
    <w:rsid w:val="00F27A7B"/>
    <w:rsid w:val="00F31360"/>
    <w:rsid w:val="00F321D7"/>
    <w:rsid w:val="00F34BA0"/>
    <w:rsid w:val="00F34EB8"/>
    <w:rsid w:val="00F617C3"/>
    <w:rsid w:val="00F7066B"/>
    <w:rsid w:val="00F8189F"/>
    <w:rsid w:val="00FA5FCC"/>
    <w:rsid w:val="00FB7DBA"/>
    <w:rsid w:val="00FC1C25"/>
    <w:rsid w:val="00FC3686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5EE0E-8D27-4FF6-8B19-0EF5BB6D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82</TotalTime>
  <Pages>4</Pages>
  <Words>966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6754</CharactersWithSpaces>
  <SharedDoc>false</SharedDoc>
  <HLinks>
    <vt:vector size="48" baseType="variant">
      <vt:variant>
        <vt:i4>3604569</vt:i4>
      </vt:variant>
      <vt:variant>
        <vt:i4>21</vt:i4>
      </vt:variant>
      <vt:variant>
        <vt:i4>0</vt:i4>
      </vt:variant>
      <vt:variant>
        <vt:i4>5</vt:i4>
      </vt:variant>
      <vt:variant>
        <vt:lpwstr>https://www.mazovia.pl/gfx/mazovia/userfiles/m.guzowska/linki_nie_usuwac/podrecznik_mazowsze/13_rozdzial_9_instytucje_publiczne_wojewodztwa_mazowieckiego.pdf</vt:lpwstr>
      </vt:variant>
      <vt:variant>
        <vt:lpwstr/>
      </vt:variant>
      <vt:variant>
        <vt:i4>1310733</vt:i4>
      </vt:variant>
      <vt:variant>
        <vt:i4>18</vt:i4>
      </vt:variant>
      <vt:variant>
        <vt:i4>0</vt:i4>
      </vt:variant>
      <vt:variant>
        <vt:i4>5</vt:i4>
      </vt:variant>
      <vt:variant>
        <vt:lpwstr>http://sejm.gov.pl/Sejm7.nsf/BASLeksykon.xsp?id=A8E2501F3D1CE4BCC1257A5A003AAD17&amp;litera=S</vt:lpwstr>
      </vt:variant>
      <vt:variant>
        <vt:lpwstr/>
      </vt:variant>
      <vt:variant>
        <vt:i4>851987</vt:i4>
      </vt:variant>
      <vt:variant>
        <vt:i4>15</vt:i4>
      </vt:variant>
      <vt:variant>
        <vt:i4>0</vt:i4>
      </vt:variant>
      <vt:variant>
        <vt:i4>5</vt:i4>
      </vt:variant>
      <vt:variant>
        <vt:lpwstr>https://www.bip.gov.pl/subjects/</vt:lpwstr>
      </vt:variant>
      <vt:variant>
        <vt:lpwstr/>
      </vt:variant>
      <vt:variant>
        <vt:i4>393235</vt:i4>
      </vt:variant>
      <vt:variant>
        <vt:i4>12</vt:i4>
      </vt:variant>
      <vt:variant>
        <vt:i4>0</vt:i4>
      </vt:variant>
      <vt:variant>
        <vt:i4>5</vt:i4>
      </vt:variant>
      <vt:variant>
        <vt:lpwstr>http://pz.wz.uw.edu.pl/pl/numer/ekonomia-sektora-publicznego</vt:lpwstr>
      </vt:variant>
      <vt:variant>
        <vt:lpwstr/>
      </vt:variant>
      <vt:variant>
        <vt:i4>1376271</vt:i4>
      </vt:variant>
      <vt:variant>
        <vt:i4>9</vt:i4>
      </vt:variant>
      <vt:variant>
        <vt:i4>0</vt:i4>
      </vt:variant>
      <vt:variant>
        <vt:i4>5</vt:i4>
      </vt:variant>
      <vt:variant>
        <vt:lpwstr>http://igkm.pl/ftp/dok/201612/Podrecznik-Sektor_publiczny_OSTATECZNY.pdf</vt:lpwstr>
      </vt:variant>
      <vt:variant>
        <vt:lpwstr/>
      </vt:variant>
      <vt:variant>
        <vt:i4>6357053</vt:i4>
      </vt:variant>
      <vt:variant>
        <vt:i4>6</vt:i4>
      </vt:variant>
      <vt:variant>
        <vt:i4>0</vt:i4>
      </vt:variant>
      <vt:variant>
        <vt:i4>5</vt:i4>
      </vt:variant>
      <vt:variant>
        <vt:lpwstr>https://dsc.kprm.gov.pl/aktualnosci/innowacje-w-sektorze-publicznym-raport-oecd</vt:lpwstr>
      </vt:variant>
      <vt:variant>
        <vt:lpwstr/>
      </vt:variant>
      <vt:variant>
        <vt:i4>7733294</vt:i4>
      </vt:variant>
      <vt:variant>
        <vt:i4>3</vt:i4>
      </vt:variant>
      <vt:variant>
        <vt:i4>0</vt:i4>
      </vt:variant>
      <vt:variant>
        <vt:i4>5</vt:i4>
      </vt:variant>
      <vt:variant>
        <vt:lpwstr>http://wartowiedziec.org/attachments/article/21359/086_Innowacje_w_sektorze_publicznym_publikacja_CCIC.pdf</vt:lpwstr>
      </vt:variant>
      <vt:variant>
        <vt:lpwstr/>
      </vt:variant>
      <vt:variant>
        <vt:i4>7995506</vt:i4>
      </vt:variant>
      <vt:variant>
        <vt:i4>0</vt:i4>
      </vt:variant>
      <vt:variant>
        <vt:i4>0</vt:i4>
      </vt:variant>
      <vt:variant>
        <vt:i4>5</vt:i4>
      </vt:variant>
      <vt:variant>
        <vt:lpwstr>http://www.ejournals.eu/pliki/art/5246/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Ania</cp:lastModifiedBy>
  <cp:revision>15</cp:revision>
  <cp:lastPrinted>2017-02-15T11:41:00Z</cp:lastPrinted>
  <dcterms:created xsi:type="dcterms:W3CDTF">2017-09-20T10:52:00Z</dcterms:created>
  <dcterms:modified xsi:type="dcterms:W3CDTF">2017-10-13T12:12:00Z</dcterms:modified>
</cp:coreProperties>
</file>